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67F03646" w:rsidR="00A3073F" w:rsidRPr="007F3343" w:rsidRDefault="00F56B96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Unidad de Atención y Cuidado Infantil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4CB436EC" w:rsidR="00A3073F" w:rsidRPr="00A3073F" w:rsidRDefault="00F56B96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304F2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Sistemas y Análisis de Datos para el Desarrollo Integral Infantil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0BCD05A5" w:rsidR="00A3073F" w:rsidRPr="002D09EF" w:rsidRDefault="00F56B96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María Rosa Martínez Armas 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7AC7744C" w:rsidR="00A3073F" w:rsidRPr="002D09EF" w:rsidRDefault="002A2D4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Jefe de Área de Apoyo Técnico / </w:t>
            </w:r>
            <w:r w:rsidR="00F56B9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Encargada</w:t>
            </w:r>
            <w:r w:rsidR="007F334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de la </w:t>
            </w:r>
            <w:r w:rsidR="00F56B96" w:rsidRPr="00304F2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</w:t>
            </w:r>
            <w:r w:rsidR="00F56B9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Sistemas y Análisis de Datos para el Desarrollo Integral Infantil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40420A77" w:rsidR="00A3073F" w:rsidRPr="002D09EF" w:rsidRDefault="000F4E08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proofErr w:type="spellStart"/>
            <w:r w:rsidRPr="000F4E08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Calz</w:t>
            </w:r>
            <w:proofErr w:type="spellEnd"/>
            <w:r w:rsidRPr="000F4E08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. </w:t>
            </w:r>
            <w:r w:rsidR="00F56B9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Manuel Vilalongín 117</w:t>
            </w:r>
            <w:r w:rsidR="00F903C9"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, Col. </w:t>
            </w:r>
            <w:r w:rsidR="00F56B96"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Cuauhtémoc</w:t>
            </w:r>
            <w:r w:rsidR="00F903C9"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Alcaldía Cuauhtémoc, C. P. 0</w:t>
            </w:r>
            <w:r w:rsidR="00F56B9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6500</w:t>
            </w:r>
            <w:r w:rsidR="00F903C9"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Ciudad de México</w:t>
            </w:r>
          </w:p>
        </w:tc>
      </w:tr>
      <w:tr w:rsidR="00A3073F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72A16530" w:rsidR="00A3073F" w:rsidRPr="002D09EF" w:rsidRDefault="00F903C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Tel. 55 562</w:t>
            </w:r>
            <w:r w:rsidR="00F56B9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9 0200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, Ext.</w:t>
            </w:r>
            <w:r w:rsidR="00F56B9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13101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, </w:t>
            </w:r>
            <w:r w:rsidR="00F56B9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rosa.martinez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@imss</w:t>
            </w:r>
            <w:r w:rsidR="008C1EC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.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gob.mx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13F01D69" w:rsidR="00CA692E" w:rsidRPr="008D7CA5" w:rsidRDefault="00304F2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304F2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</w:t>
            </w:r>
            <w:r w:rsidR="0063406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Sistemas y Análisis de Datos para el Desarrollo Integral Infantil 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73BD8FF1" w:rsidR="00CA692E" w:rsidRPr="00F56B96" w:rsidRDefault="00F56B96" w:rsidP="00F56B96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color w:val="000000" w:themeColor="text1"/>
                <w:sz w:val="20"/>
                <w:szCs w:val="20"/>
                <w:lang w:val="es-ES"/>
              </w:rPr>
            </w:pPr>
            <w:r w:rsidRPr="00F56B9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Área de Apoyo Técnico del Servicio de Guardería y el Área de Estadística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4961"/>
        <w:gridCol w:w="709"/>
        <w:gridCol w:w="1273"/>
        <w:gridCol w:w="4360"/>
      </w:tblGrid>
      <w:tr w:rsidR="00EC7C16" w14:paraId="795BA6A0" w14:textId="77777777" w:rsidTr="00D96778">
        <w:trPr>
          <w:trHeight w:val="311"/>
        </w:trPr>
        <w:tc>
          <w:tcPr>
            <w:tcW w:w="74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867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267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479" w:type="pct"/>
            <w:shd w:val="clear" w:color="000000" w:fill="C6E0B4"/>
            <w:vAlign w:val="center"/>
          </w:tcPr>
          <w:p w14:paraId="6F169ED7" w14:textId="7F6F08C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</w:t>
            </w:r>
            <w:proofErr w:type="gramStart"/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proofErr w:type="gramEnd"/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41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EC7C16" w:rsidRPr="002A2D49" w14:paraId="28074889" w14:textId="77777777" w:rsidTr="00D96778">
        <w:trPr>
          <w:trHeight w:val="311"/>
        </w:trPr>
        <w:tc>
          <w:tcPr>
            <w:tcW w:w="746" w:type="pct"/>
            <w:vAlign w:val="center"/>
          </w:tcPr>
          <w:p w14:paraId="6C374922" w14:textId="77777777" w:rsidR="00F56B96" w:rsidRPr="002A2D49" w:rsidRDefault="00F56B96" w:rsidP="00F56B96">
            <w:pPr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</w:pPr>
          </w:p>
          <w:p w14:paraId="2480A4DC" w14:textId="5F8B8FAC" w:rsidR="00F56B96" w:rsidRPr="002A2D49" w:rsidRDefault="00F56B96" w:rsidP="00F56B96">
            <w:pPr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</w:pPr>
            <w:r w:rsidRPr="002A2D49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  <w:t>Bolet</w:t>
            </w:r>
            <w:r w:rsidR="002A2D49" w:rsidRPr="002A2D49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  <w:t>í</w:t>
            </w:r>
            <w:r w:rsidRPr="002A2D49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  <w:t xml:space="preserve">n </w:t>
            </w:r>
            <w:r w:rsidR="000F4E08" w:rsidRPr="002A2D49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  <w:t>M</w:t>
            </w:r>
            <w:r w:rsidRPr="002A2D49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  <w:t>ensual de Guarder</w:t>
            </w:r>
            <w:r w:rsidR="002A2D49" w:rsidRPr="002A2D49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  <w:t>í</w:t>
            </w:r>
            <w:r w:rsidRPr="002A2D49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  <w:t>as</w:t>
            </w:r>
          </w:p>
        </w:tc>
        <w:tc>
          <w:tcPr>
            <w:tcW w:w="1867" w:type="pct"/>
            <w:vAlign w:val="center"/>
          </w:tcPr>
          <w:p w14:paraId="4E62E41D" w14:textId="77777777" w:rsidR="00F72207" w:rsidRPr="002A2D49" w:rsidRDefault="00F72207" w:rsidP="00F72207">
            <w:pPr>
              <w:rPr>
                <w:rFonts w:ascii="Noto Sans" w:hAnsi="Noto Sans" w:cs="Noto Sans"/>
                <w:color w:val="000000"/>
                <w:sz w:val="14"/>
                <w:szCs w:val="14"/>
                <w:lang w:val="es-MX"/>
              </w:rPr>
            </w:pPr>
            <w:r w:rsidRPr="002A2D49">
              <w:rPr>
                <w:rFonts w:ascii="Noto Sans" w:hAnsi="Noto Sans" w:cs="Noto Sans"/>
                <w:color w:val="000000"/>
                <w:sz w:val="14"/>
                <w:szCs w:val="14"/>
                <w:lang w:val="es-MX"/>
              </w:rPr>
              <w:t xml:space="preserve">Es un </w:t>
            </w:r>
            <w:r w:rsidRPr="002A2D49">
              <w:rPr>
                <w:rFonts w:ascii="Noto Sans" w:hAnsi="Noto Sans" w:cs="Noto Sans"/>
                <w:b/>
                <w:bCs/>
                <w:color w:val="000000"/>
                <w:sz w:val="14"/>
                <w:szCs w:val="14"/>
                <w:lang w:val="es-MX"/>
              </w:rPr>
              <w:t>documento estadístico</w:t>
            </w:r>
            <w:r w:rsidRPr="002A2D49">
              <w:rPr>
                <w:rFonts w:ascii="Noto Sans" w:hAnsi="Noto Sans" w:cs="Noto Sans"/>
                <w:color w:val="000000"/>
                <w:sz w:val="14"/>
                <w:szCs w:val="14"/>
                <w:lang w:val="es-MX"/>
              </w:rPr>
              <w:t xml:space="preserve"> que concentra la información mensual de la operación de las guarderías y CECI, con el propósito de dar seguimiento, control y evaluación de los servicios otorgados.</w:t>
            </w:r>
          </w:p>
          <w:p w14:paraId="42D616B5" w14:textId="77777777" w:rsidR="00F72207" w:rsidRPr="002A2D49" w:rsidRDefault="00F72207" w:rsidP="00F72207">
            <w:pPr>
              <w:rPr>
                <w:rFonts w:ascii="Noto Sans" w:hAnsi="Noto Sans" w:cs="Noto Sans"/>
                <w:color w:val="000000"/>
                <w:sz w:val="14"/>
                <w:szCs w:val="14"/>
                <w:lang w:val="es-MX"/>
              </w:rPr>
            </w:pPr>
            <w:r w:rsidRPr="002A2D49">
              <w:rPr>
                <w:rFonts w:ascii="Noto Sans" w:hAnsi="Noto Sans" w:cs="Noto Sans"/>
                <w:color w:val="000000"/>
                <w:sz w:val="14"/>
                <w:szCs w:val="14"/>
                <w:lang w:val="es-MX"/>
              </w:rPr>
              <w:t>Contiene información relevante como:</w:t>
            </w:r>
          </w:p>
          <w:p w14:paraId="2A32065B" w14:textId="77777777" w:rsidR="00F72207" w:rsidRPr="002A2D49" w:rsidRDefault="00F72207" w:rsidP="00F72207">
            <w:pPr>
              <w:numPr>
                <w:ilvl w:val="0"/>
                <w:numId w:val="7"/>
              </w:numPr>
              <w:rPr>
                <w:rFonts w:ascii="Noto Sans" w:hAnsi="Noto Sans" w:cs="Noto Sans"/>
                <w:color w:val="000000"/>
                <w:sz w:val="14"/>
                <w:szCs w:val="14"/>
                <w:lang w:val="es-MX"/>
              </w:rPr>
            </w:pPr>
            <w:r w:rsidRPr="002A2D49">
              <w:rPr>
                <w:rFonts w:ascii="Noto Sans" w:hAnsi="Noto Sans" w:cs="Noto Sans"/>
                <w:color w:val="000000"/>
                <w:sz w:val="14"/>
                <w:szCs w:val="14"/>
                <w:lang w:val="es-MX"/>
              </w:rPr>
              <w:t xml:space="preserve">Número de niños inscritos y atendidos </w:t>
            </w:r>
          </w:p>
          <w:p w14:paraId="5C2A9A69" w14:textId="77777777" w:rsidR="00F72207" w:rsidRPr="002A2D49" w:rsidRDefault="00F72207" w:rsidP="00F72207">
            <w:pPr>
              <w:numPr>
                <w:ilvl w:val="0"/>
                <w:numId w:val="7"/>
              </w:numPr>
              <w:rPr>
                <w:rFonts w:ascii="Noto Sans" w:hAnsi="Noto Sans" w:cs="Noto Sans"/>
                <w:color w:val="000000"/>
                <w:sz w:val="14"/>
                <w:szCs w:val="14"/>
                <w:lang w:val="es-MX"/>
              </w:rPr>
            </w:pPr>
            <w:r w:rsidRPr="002A2D49">
              <w:rPr>
                <w:rFonts w:ascii="Noto Sans" w:hAnsi="Noto Sans" w:cs="Noto Sans"/>
                <w:color w:val="000000"/>
                <w:sz w:val="14"/>
                <w:szCs w:val="14"/>
                <w:lang w:val="es-MX"/>
              </w:rPr>
              <w:t xml:space="preserve">Capacidad instalada en relación con la ocupación </w:t>
            </w:r>
          </w:p>
          <w:p w14:paraId="6972A7AD" w14:textId="77777777" w:rsidR="00F72207" w:rsidRPr="002A2D49" w:rsidRDefault="00F72207" w:rsidP="00F72207">
            <w:pPr>
              <w:numPr>
                <w:ilvl w:val="0"/>
                <w:numId w:val="7"/>
              </w:numPr>
              <w:rPr>
                <w:rFonts w:ascii="Noto Sans" w:hAnsi="Noto Sans" w:cs="Noto Sans"/>
                <w:color w:val="000000"/>
                <w:sz w:val="14"/>
                <w:szCs w:val="14"/>
                <w:lang w:val="es-MX"/>
              </w:rPr>
            </w:pPr>
            <w:r w:rsidRPr="002A2D49">
              <w:rPr>
                <w:rFonts w:ascii="Noto Sans" w:hAnsi="Noto Sans" w:cs="Noto Sans"/>
                <w:color w:val="000000"/>
                <w:sz w:val="14"/>
                <w:szCs w:val="14"/>
                <w:lang w:val="es-MX"/>
              </w:rPr>
              <w:t xml:space="preserve">Altas y bajas de niños </w:t>
            </w:r>
          </w:p>
          <w:p w14:paraId="6E978983" w14:textId="77777777" w:rsidR="00F72207" w:rsidRPr="002A2D49" w:rsidRDefault="00F72207" w:rsidP="00F72207">
            <w:pPr>
              <w:numPr>
                <w:ilvl w:val="0"/>
                <w:numId w:val="7"/>
              </w:numPr>
              <w:rPr>
                <w:rFonts w:ascii="Noto Sans" w:hAnsi="Noto Sans" w:cs="Noto Sans"/>
                <w:color w:val="000000"/>
                <w:sz w:val="14"/>
                <w:szCs w:val="14"/>
                <w:lang w:val="es-MX"/>
              </w:rPr>
            </w:pPr>
            <w:r w:rsidRPr="002A2D49">
              <w:rPr>
                <w:rFonts w:ascii="Noto Sans" w:hAnsi="Noto Sans" w:cs="Noto Sans"/>
                <w:color w:val="000000"/>
                <w:sz w:val="14"/>
                <w:szCs w:val="14"/>
                <w:lang w:val="es-MX"/>
              </w:rPr>
              <w:t xml:space="preserve">Asistencia diaria y/o promedio mensual </w:t>
            </w:r>
          </w:p>
          <w:p w14:paraId="3C630102" w14:textId="203A638D" w:rsidR="00C2588B" w:rsidRPr="002A2D49" w:rsidRDefault="00C2588B" w:rsidP="00F72207">
            <w:pPr>
              <w:numPr>
                <w:ilvl w:val="0"/>
                <w:numId w:val="7"/>
              </w:numPr>
              <w:rPr>
                <w:rFonts w:ascii="Noto Sans" w:hAnsi="Noto Sans" w:cs="Noto Sans"/>
                <w:color w:val="000000"/>
                <w:sz w:val="14"/>
                <w:szCs w:val="14"/>
                <w:lang w:val="es-MX"/>
              </w:rPr>
            </w:pPr>
            <w:r w:rsidRPr="002A2D49">
              <w:rPr>
                <w:rFonts w:ascii="Noto Sans" w:hAnsi="Noto Sans" w:cs="Noto Sans"/>
                <w:color w:val="000000"/>
                <w:sz w:val="14"/>
                <w:szCs w:val="14"/>
                <w:lang w:val="es-MX"/>
              </w:rPr>
              <w:t>Porcentaje de ocupación y asistencia</w:t>
            </w:r>
          </w:p>
          <w:p w14:paraId="4683557C" w14:textId="6A1ED875" w:rsidR="00F72207" w:rsidRPr="002A2D49" w:rsidRDefault="00F72207" w:rsidP="00F72207">
            <w:pPr>
              <w:numPr>
                <w:ilvl w:val="0"/>
                <w:numId w:val="7"/>
              </w:numPr>
              <w:rPr>
                <w:rFonts w:ascii="Noto Sans" w:hAnsi="Noto Sans" w:cs="Noto Sans"/>
                <w:color w:val="000000"/>
                <w:sz w:val="14"/>
                <w:szCs w:val="14"/>
                <w:lang w:val="es-MX"/>
              </w:rPr>
            </w:pPr>
            <w:r w:rsidRPr="002A2D49">
              <w:rPr>
                <w:rFonts w:ascii="Noto Sans" w:hAnsi="Noto Sans" w:cs="Noto Sans"/>
                <w:color w:val="000000"/>
                <w:sz w:val="14"/>
                <w:szCs w:val="14"/>
                <w:lang w:val="es-MX"/>
              </w:rPr>
              <w:t xml:space="preserve">Indicadores generales de operación </w:t>
            </w:r>
          </w:p>
          <w:p w14:paraId="76414B4F" w14:textId="7CE4DCBD" w:rsidR="00F56B96" w:rsidRPr="002A2D49" w:rsidRDefault="002A2D49" w:rsidP="00F72207">
            <w:pPr>
              <w:rPr>
                <w:rFonts w:ascii="Noto Sans" w:hAnsi="Noto Sans" w:cs="Noto Sans"/>
                <w:color w:val="000000"/>
                <w:sz w:val="14"/>
                <w:szCs w:val="14"/>
                <w:lang w:val="es-MX"/>
              </w:rPr>
            </w:pPr>
            <w:r w:rsidRPr="002A2D49">
              <w:rPr>
                <w:rFonts w:ascii="Noto Sans" w:hAnsi="Noto Sans" w:cs="Noto Sans"/>
                <w:color w:val="000000"/>
                <w:sz w:val="14"/>
                <w:szCs w:val="14"/>
                <w:lang w:val="es-MX"/>
              </w:rPr>
              <w:t>Los Boletines</w:t>
            </w:r>
            <w:r w:rsidR="00F72207" w:rsidRPr="002A2D49">
              <w:rPr>
                <w:rFonts w:ascii="Noto Sans" w:hAnsi="Noto Sans" w:cs="Noto Sans"/>
                <w:color w:val="000000"/>
                <w:sz w:val="14"/>
                <w:szCs w:val="14"/>
                <w:lang w:val="es-MX"/>
              </w:rPr>
              <w:t xml:space="preserve"> permite</w:t>
            </w:r>
            <w:r w:rsidRPr="002A2D49">
              <w:rPr>
                <w:rFonts w:ascii="Noto Sans" w:hAnsi="Noto Sans" w:cs="Noto Sans"/>
                <w:color w:val="000000"/>
                <w:sz w:val="14"/>
                <w:szCs w:val="14"/>
                <w:lang w:val="es-MX"/>
              </w:rPr>
              <w:t>n</w:t>
            </w:r>
            <w:r w:rsidR="00F72207" w:rsidRPr="002A2D49">
              <w:rPr>
                <w:rFonts w:ascii="Noto Sans" w:hAnsi="Noto Sans" w:cs="Noto Sans"/>
                <w:color w:val="000000"/>
                <w:sz w:val="14"/>
                <w:szCs w:val="14"/>
                <w:lang w:val="es-MX"/>
              </w:rPr>
              <w:t xml:space="preserve"> analizar el desempeño de las unidades, identificar áreas de oportunidad y apoyar la toma de decisiones a nivel operativo y administrativo.</w:t>
            </w:r>
          </w:p>
        </w:tc>
        <w:tc>
          <w:tcPr>
            <w:tcW w:w="267" w:type="pct"/>
            <w:vAlign w:val="center"/>
          </w:tcPr>
          <w:p w14:paraId="41F3092A" w14:textId="478B3B4E" w:rsidR="00F56B96" w:rsidRPr="002A2D49" w:rsidRDefault="00F56B96" w:rsidP="00F56B96">
            <w:pPr>
              <w:jc w:val="center"/>
              <w:rPr>
                <w:rFonts w:ascii="Noto Sans" w:hAnsi="Noto Sans" w:cs="Noto Sans"/>
                <w:color w:val="000000"/>
                <w:sz w:val="14"/>
                <w:szCs w:val="14"/>
              </w:rPr>
            </w:pPr>
            <w:r w:rsidRPr="002A2D49">
              <w:rPr>
                <w:rFonts w:ascii="Noto Sans" w:hAnsi="Noto Sans" w:cs="Noto Sans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479" w:type="pct"/>
            <w:vAlign w:val="center"/>
          </w:tcPr>
          <w:p w14:paraId="23B366A7" w14:textId="1CCC55B6" w:rsidR="00F56B96" w:rsidRPr="002A2D49" w:rsidRDefault="00F72207" w:rsidP="00F56B96">
            <w:pPr>
              <w:jc w:val="center"/>
              <w:rPr>
                <w:rFonts w:ascii="Noto Sans" w:hAnsi="Noto Sans" w:cs="Noto Sans"/>
                <w:color w:val="000000"/>
                <w:sz w:val="14"/>
                <w:szCs w:val="14"/>
              </w:rPr>
            </w:pPr>
            <w:r w:rsidRPr="002A2D49">
              <w:rPr>
                <w:rFonts w:ascii="Noto Sans" w:hAnsi="Noto Sans" w:cs="Noto Sans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641" w:type="pct"/>
            <w:vAlign w:val="center"/>
          </w:tcPr>
          <w:p w14:paraId="6F1D7A47" w14:textId="02268E16" w:rsidR="000F4E08" w:rsidRPr="002A2D49" w:rsidRDefault="000F4E08" w:rsidP="00CE4A5F">
            <w:pPr>
              <w:jc w:val="both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</w:pPr>
            <w:r w:rsidRPr="002A2D49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  <w:t xml:space="preserve">En el espacio designado como archivo de trámite ubicado en </w:t>
            </w:r>
            <w:proofErr w:type="spellStart"/>
            <w:r w:rsidRPr="002A2D49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  <w:t>url</w:t>
            </w:r>
            <w:proofErr w:type="spellEnd"/>
          </w:p>
          <w:p w14:paraId="66B277F1" w14:textId="77777777" w:rsidR="00CE4A5F" w:rsidRPr="002A2D49" w:rsidRDefault="00CE4A5F" w:rsidP="00CE4A5F">
            <w:pPr>
              <w:jc w:val="both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</w:pPr>
          </w:p>
          <w:p w14:paraId="58CFB869" w14:textId="2EB2C331" w:rsidR="00CE4A5F" w:rsidRPr="002A2D49" w:rsidRDefault="00CE4A5F" w:rsidP="00CE4A5F">
            <w:pPr>
              <w:jc w:val="both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</w:pPr>
            <w:hyperlink r:id="rId11" w:history="1">
              <w:r w:rsidRPr="002A2D49">
                <w:rPr>
                  <w:rStyle w:val="Hipervnculo"/>
                  <w:rFonts w:ascii="Noto Sans" w:eastAsia="Times New Roman" w:hAnsi="Noto Sans" w:cs="Noto Sans"/>
                  <w:sz w:val="14"/>
                  <w:szCs w:val="14"/>
                  <w:lang w:val="es-MX"/>
                </w:rPr>
                <w:t>ftp://11.24.46.106/1DIDT.soporte/ArchivoDocumental/2025/Bolet%EDn_2025/</w:t>
              </w:r>
            </w:hyperlink>
          </w:p>
          <w:p w14:paraId="7B022033" w14:textId="77777777" w:rsidR="00CE4A5F" w:rsidRPr="002A2D49" w:rsidRDefault="00CE4A5F" w:rsidP="00CE4A5F">
            <w:pPr>
              <w:jc w:val="both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</w:pPr>
          </w:p>
          <w:p w14:paraId="3475D8B4" w14:textId="05EB85E3" w:rsidR="00F56B96" w:rsidRPr="002A2D49" w:rsidRDefault="002A2D49" w:rsidP="00CE4A5F">
            <w:pPr>
              <w:jc w:val="both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</w:pPr>
            <w:r w:rsidRPr="002A2D49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  <w:t>Equipo de cómputo</w:t>
            </w:r>
            <w:r w:rsidR="000F4E08" w:rsidRPr="002A2D49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  <w:t xml:space="preserve"> que se encuentra en las oficinas del IMSS, ubicadas en </w:t>
            </w:r>
            <w:proofErr w:type="spellStart"/>
            <w:r w:rsidR="000F4E08" w:rsidRPr="002A2D49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  <w:t>Calz</w:t>
            </w:r>
            <w:proofErr w:type="spellEnd"/>
            <w:r w:rsidR="000F4E08" w:rsidRPr="002A2D49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  <w:t>. Manuel Vilalongín 117, Col. Cuauhtémoc, Alcaldía Cuauhtémoc, C. P. 06500, Ciudad de México</w:t>
            </w:r>
          </w:p>
        </w:tc>
      </w:tr>
      <w:tr w:rsidR="00EC7C16" w:rsidRPr="002A2D49" w14:paraId="7A553B05" w14:textId="77777777" w:rsidTr="00D96778">
        <w:trPr>
          <w:trHeight w:val="1648"/>
        </w:trPr>
        <w:tc>
          <w:tcPr>
            <w:tcW w:w="746" w:type="pct"/>
            <w:vAlign w:val="center"/>
          </w:tcPr>
          <w:p w14:paraId="218D8BCF" w14:textId="0C42E651" w:rsidR="00F56B96" w:rsidRPr="002A2D49" w:rsidRDefault="00F56B96" w:rsidP="00F56B96">
            <w:pPr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</w:pPr>
            <w:r w:rsidRPr="002A2D49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  <w:lastRenderedPageBreak/>
              <w:t>Memoria Estadística</w:t>
            </w:r>
          </w:p>
        </w:tc>
        <w:tc>
          <w:tcPr>
            <w:tcW w:w="1867" w:type="pct"/>
            <w:vAlign w:val="center"/>
          </w:tcPr>
          <w:p w14:paraId="09456673" w14:textId="77777777" w:rsidR="000F4E08" w:rsidRPr="002A2D49" w:rsidRDefault="000F4E08" w:rsidP="000F4E08">
            <w:pPr>
              <w:jc w:val="both"/>
              <w:rPr>
                <w:rFonts w:ascii="Noto Sans" w:hAnsi="Noto Sans" w:cs="Noto Sans"/>
                <w:color w:val="000000"/>
                <w:sz w:val="14"/>
                <w:szCs w:val="14"/>
                <w:lang w:val="es-MX"/>
              </w:rPr>
            </w:pPr>
            <w:r w:rsidRPr="002A2D49">
              <w:rPr>
                <w:rFonts w:ascii="Noto Sans" w:hAnsi="Noto Sans" w:cs="Noto Sans"/>
                <w:color w:val="000000"/>
                <w:sz w:val="14"/>
                <w:szCs w:val="14"/>
                <w:lang w:val="es-MX"/>
              </w:rPr>
              <w:t>Es un documento consolidado de carácter estadístico que integra y resume la información relevante de la operación de las guarderías y CECI durante un periodo anual, considerando datos mensuales y totales acumulados, así como la comparación con los resultados de años anteriores.</w:t>
            </w:r>
          </w:p>
          <w:p w14:paraId="4E39575E" w14:textId="77257E96" w:rsidR="000F4E08" w:rsidRPr="002A2D49" w:rsidRDefault="000F4E08" w:rsidP="000F4E08">
            <w:pPr>
              <w:rPr>
                <w:rFonts w:ascii="Noto Sans" w:hAnsi="Noto Sans" w:cs="Noto Sans"/>
                <w:color w:val="000000"/>
                <w:sz w:val="14"/>
                <w:szCs w:val="14"/>
                <w:lang w:val="es-MX"/>
              </w:rPr>
            </w:pPr>
            <w:r w:rsidRPr="002A2D49">
              <w:rPr>
                <w:rFonts w:ascii="Noto Sans" w:hAnsi="Noto Sans" w:cs="Noto Sans"/>
                <w:color w:val="000000"/>
                <w:sz w:val="14"/>
                <w:szCs w:val="14"/>
                <w:lang w:val="es-MX"/>
              </w:rPr>
              <w:t>Su finalidad es analizar el comportamiento histórico del servicio, evaluar resultados, identificar áreas de mejora y servir como base para la planeación y toma de decisiones institucionales.</w:t>
            </w:r>
          </w:p>
        </w:tc>
        <w:tc>
          <w:tcPr>
            <w:tcW w:w="267" w:type="pct"/>
            <w:vAlign w:val="center"/>
          </w:tcPr>
          <w:p w14:paraId="08D9A2D1" w14:textId="436EF19B" w:rsidR="00F56B96" w:rsidRPr="002A2D49" w:rsidRDefault="00F56B96" w:rsidP="00F56B96">
            <w:pPr>
              <w:jc w:val="center"/>
              <w:rPr>
                <w:rFonts w:ascii="Noto Sans" w:hAnsi="Noto Sans" w:cs="Noto Sans"/>
                <w:color w:val="000000"/>
                <w:sz w:val="14"/>
                <w:szCs w:val="14"/>
              </w:rPr>
            </w:pPr>
            <w:r w:rsidRPr="002A2D49">
              <w:rPr>
                <w:rFonts w:ascii="Noto Sans" w:hAnsi="Noto Sans" w:cs="Noto Sans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479" w:type="pct"/>
            <w:vAlign w:val="center"/>
          </w:tcPr>
          <w:p w14:paraId="2047F475" w14:textId="175167DA" w:rsidR="00F56B96" w:rsidRPr="002A2D49" w:rsidRDefault="00A32247" w:rsidP="00F56B96">
            <w:pPr>
              <w:jc w:val="center"/>
              <w:rPr>
                <w:rFonts w:ascii="Noto Sans" w:hAnsi="Noto Sans" w:cs="Noto Sans"/>
                <w:color w:val="000000"/>
                <w:sz w:val="14"/>
                <w:szCs w:val="14"/>
              </w:rPr>
            </w:pPr>
            <w:r w:rsidRPr="002A2D49">
              <w:rPr>
                <w:rFonts w:ascii="Noto Sans" w:hAnsi="Noto Sans" w:cs="Noto Sans"/>
                <w:color w:val="000000"/>
                <w:sz w:val="14"/>
                <w:szCs w:val="14"/>
              </w:rPr>
              <w:t>1</w:t>
            </w:r>
          </w:p>
        </w:tc>
        <w:tc>
          <w:tcPr>
            <w:tcW w:w="1641" w:type="pct"/>
            <w:vAlign w:val="center"/>
          </w:tcPr>
          <w:p w14:paraId="73FD8B72" w14:textId="1C25A368" w:rsidR="00CE4A5F" w:rsidRPr="002A2D49" w:rsidRDefault="00CE4A5F" w:rsidP="00CE4A5F">
            <w:pPr>
              <w:jc w:val="both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</w:pPr>
            <w:r w:rsidRPr="002A2D49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  <w:t xml:space="preserve">En el espacio designado como archivo de trámite ubicado en </w:t>
            </w:r>
            <w:proofErr w:type="spellStart"/>
            <w:r w:rsidRPr="002A2D49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  <w:t>url</w:t>
            </w:r>
            <w:proofErr w:type="spellEnd"/>
          </w:p>
          <w:p w14:paraId="60DB86AE" w14:textId="77777777" w:rsidR="00CE4A5F" w:rsidRPr="002A2D49" w:rsidRDefault="00CE4A5F" w:rsidP="00CE4A5F">
            <w:pPr>
              <w:jc w:val="both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</w:pPr>
          </w:p>
          <w:p w14:paraId="5B206B90" w14:textId="4C102D5A" w:rsidR="00CE4A5F" w:rsidRPr="002A2D49" w:rsidRDefault="00CE4A5F" w:rsidP="00CE4A5F">
            <w:pPr>
              <w:jc w:val="both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</w:pPr>
            <w:hyperlink r:id="rId12" w:history="1">
              <w:r w:rsidRPr="002A2D49">
                <w:rPr>
                  <w:rStyle w:val="Hipervnculo"/>
                  <w:rFonts w:ascii="Noto Sans" w:eastAsia="Times New Roman" w:hAnsi="Noto Sans" w:cs="Noto Sans"/>
                  <w:sz w:val="14"/>
                  <w:szCs w:val="14"/>
                  <w:lang w:val="es-MX"/>
                </w:rPr>
                <w:t>ftp://11.24.46.106/1DIDT.soporte/ArchivoDocumental/2025/MemoriaEstadistica/</w:t>
              </w:r>
            </w:hyperlink>
          </w:p>
          <w:p w14:paraId="4B86E8C8" w14:textId="77777777" w:rsidR="00CE4A5F" w:rsidRPr="002A2D49" w:rsidRDefault="00CE4A5F" w:rsidP="00CE4A5F">
            <w:pPr>
              <w:jc w:val="both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</w:pPr>
          </w:p>
          <w:p w14:paraId="0379FFC1" w14:textId="6C46200C" w:rsidR="00F56B96" w:rsidRPr="002A2D49" w:rsidRDefault="002A2D49" w:rsidP="00CE4A5F">
            <w:pPr>
              <w:jc w:val="both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</w:pPr>
            <w:r w:rsidRPr="002A2D49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  <w:t xml:space="preserve">Equipo de cómputo </w:t>
            </w:r>
            <w:r w:rsidR="00CE4A5F" w:rsidRPr="002A2D49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  <w:t xml:space="preserve">que se encuentra en las oficinas del IMSS, ubicadas en </w:t>
            </w:r>
            <w:proofErr w:type="spellStart"/>
            <w:r w:rsidR="00CE4A5F" w:rsidRPr="002A2D49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  <w:t>Calz</w:t>
            </w:r>
            <w:proofErr w:type="spellEnd"/>
            <w:r w:rsidR="00CE4A5F" w:rsidRPr="002A2D49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  <w:t>. Manuel Vilalongín 117, Col. Cuauhtémoc, Alcaldía Cuauhtémoc, C. P. 06500, Ciudad de México</w:t>
            </w:r>
          </w:p>
        </w:tc>
      </w:tr>
      <w:tr w:rsidR="00EC7C16" w:rsidRPr="002A2D49" w14:paraId="697943C8" w14:textId="77777777" w:rsidTr="00D96778">
        <w:trPr>
          <w:trHeight w:val="1840"/>
        </w:trPr>
        <w:tc>
          <w:tcPr>
            <w:tcW w:w="746" w:type="pct"/>
            <w:vAlign w:val="center"/>
          </w:tcPr>
          <w:p w14:paraId="08D82B68" w14:textId="77777777" w:rsidR="00601BB9" w:rsidRPr="002A2D49" w:rsidRDefault="00601BB9" w:rsidP="00601BB9">
            <w:pPr>
              <w:jc w:val="both"/>
              <w:rPr>
                <w:rFonts w:ascii="Noto Sans" w:hAnsi="Noto Sans" w:cs="Noto Sans"/>
                <w:color w:val="000000"/>
                <w:sz w:val="14"/>
                <w:szCs w:val="14"/>
              </w:rPr>
            </w:pPr>
            <w:r w:rsidRPr="002A2D49">
              <w:rPr>
                <w:rFonts w:ascii="Noto Sans" w:hAnsi="Noto Sans" w:cs="Noto Sans"/>
                <w:color w:val="000000"/>
                <w:sz w:val="14"/>
                <w:szCs w:val="14"/>
              </w:rPr>
              <w:t>Memoria de Solicitudes de Usuarios SIAG Central</w:t>
            </w:r>
          </w:p>
          <w:p w14:paraId="74E30364" w14:textId="3EB38A94" w:rsidR="00F56B96" w:rsidRPr="002A2D49" w:rsidRDefault="00F56B96" w:rsidP="00F56B96">
            <w:pPr>
              <w:rPr>
                <w:rFonts w:ascii="Noto Sans" w:hAnsi="Noto Sans" w:cs="Noto Sans"/>
                <w:color w:val="000000"/>
                <w:sz w:val="14"/>
                <w:szCs w:val="14"/>
              </w:rPr>
            </w:pPr>
          </w:p>
        </w:tc>
        <w:tc>
          <w:tcPr>
            <w:tcW w:w="1867" w:type="pct"/>
            <w:vAlign w:val="center"/>
          </w:tcPr>
          <w:p w14:paraId="26BB6D99" w14:textId="701BC92B" w:rsidR="00C2588B" w:rsidRPr="002A2D49" w:rsidRDefault="00C2588B" w:rsidP="00BB0544">
            <w:pPr>
              <w:jc w:val="both"/>
              <w:rPr>
                <w:rFonts w:ascii="Noto Sans" w:hAnsi="Noto Sans" w:cs="Noto Sans"/>
                <w:color w:val="000000"/>
                <w:sz w:val="14"/>
                <w:szCs w:val="14"/>
              </w:rPr>
            </w:pPr>
            <w:r w:rsidRPr="002A2D49">
              <w:rPr>
                <w:rFonts w:ascii="Noto Sans" w:hAnsi="Noto Sans" w:cs="Noto Sans"/>
                <w:color w:val="000000"/>
                <w:sz w:val="14"/>
                <w:szCs w:val="14"/>
              </w:rPr>
              <w:t>Es el resguardo organizado de las solicitudes recibidas por correo electrónico para la creación, actualización, habilitación e inhabilitación de usuarios de los OOAD y Nivel Central en el S</w:t>
            </w:r>
            <w:r w:rsidR="002A2D49" w:rsidRPr="002A2D49">
              <w:rPr>
                <w:rFonts w:ascii="Noto Sans" w:hAnsi="Noto Sans" w:cs="Noto Sans"/>
                <w:color w:val="000000"/>
                <w:sz w:val="14"/>
                <w:szCs w:val="14"/>
              </w:rPr>
              <w:t>istema de Información y Administración de Guarderías Central “S</w:t>
            </w:r>
            <w:r w:rsidRPr="002A2D49">
              <w:rPr>
                <w:rFonts w:ascii="Noto Sans" w:hAnsi="Noto Sans" w:cs="Noto Sans"/>
                <w:color w:val="000000"/>
                <w:sz w:val="14"/>
                <w:szCs w:val="14"/>
              </w:rPr>
              <w:t>IAG Central</w:t>
            </w:r>
            <w:r w:rsidR="002A2D49" w:rsidRPr="002A2D49">
              <w:rPr>
                <w:rFonts w:ascii="Noto Sans" w:hAnsi="Noto Sans" w:cs="Noto Sans"/>
                <w:color w:val="000000"/>
                <w:sz w:val="14"/>
                <w:szCs w:val="14"/>
              </w:rPr>
              <w:t>”</w:t>
            </w:r>
            <w:r w:rsidRPr="002A2D49">
              <w:rPr>
                <w:rFonts w:ascii="Noto Sans" w:hAnsi="Noto Sans" w:cs="Noto Sans"/>
                <w:color w:val="000000"/>
                <w:sz w:val="14"/>
                <w:szCs w:val="14"/>
              </w:rPr>
              <w:t>.</w:t>
            </w:r>
          </w:p>
          <w:p w14:paraId="4405FD5A" w14:textId="154F3B9A" w:rsidR="00F56B96" w:rsidRPr="002A2D49" w:rsidRDefault="00C2588B" w:rsidP="00D96778">
            <w:pPr>
              <w:widowControl w:val="0"/>
              <w:jc w:val="both"/>
              <w:rPr>
                <w:rFonts w:ascii="Noto Sans" w:hAnsi="Noto Sans" w:cs="Noto Sans"/>
                <w:color w:val="000000"/>
                <w:sz w:val="14"/>
                <w:szCs w:val="14"/>
              </w:rPr>
            </w:pPr>
            <w:r w:rsidRPr="002A2D49">
              <w:rPr>
                <w:rFonts w:ascii="Noto Sans" w:hAnsi="Noto Sans" w:cs="Noto Sans"/>
                <w:color w:val="000000"/>
                <w:sz w:val="14"/>
                <w:szCs w:val="14"/>
              </w:rPr>
              <w:t xml:space="preserve">Su finalidad es llevar </w:t>
            </w:r>
            <w:r w:rsidR="002A2D49" w:rsidRPr="002A2D49">
              <w:rPr>
                <w:rFonts w:ascii="Noto Sans" w:hAnsi="Noto Sans" w:cs="Noto Sans"/>
                <w:color w:val="000000"/>
                <w:sz w:val="14"/>
                <w:szCs w:val="14"/>
              </w:rPr>
              <w:t xml:space="preserve">el </w:t>
            </w:r>
            <w:r w:rsidRPr="002A2D49">
              <w:rPr>
                <w:rFonts w:ascii="Noto Sans" w:hAnsi="Noto Sans" w:cs="Noto Sans"/>
                <w:color w:val="000000"/>
                <w:sz w:val="14"/>
                <w:szCs w:val="14"/>
              </w:rPr>
              <w:t>control, seguimiento y evidencia documental de la gestión de usuarios, garantizando la trazabilidad de las solicitudes y el cumplimiento de</w:t>
            </w:r>
            <w:r w:rsidR="00D96778">
              <w:rPr>
                <w:rFonts w:ascii="Noto Sans" w:hAnsi="Noto Sans" w:cs="Noto Sans"/>
                <w:color w:val="000000"/>
                <w:sz w:val="14"/>
                <w:szCs w:val="14"/>
              </w:rPr>
              <w:t xml:space="preserve">l </w:t>
            </w:r>
            <w:r w:rsidR="002A2D49" w:rsidRPr="002A2D49">
              <w:rPr>
                <w:rFonts w:ascii="Noto Sans" w:hAnsi="Noto Sans" w:cs="Noto Sans"/>
                <w:color w:val="000000"/>
                <w:sz w:val="14"/>
                <w:szCs w:val="14"/>
              </w:rPr>
              <w:t>documento normativo</w:t>
            </w:r>
            <w:r w:rsidRPr="002A2D49">
              <w:rPr>
                <w:rFonts w:ascii="Noto Sans" w:hAnsi="Noto Sans" w:cs="Noto Sans"/>
                <w:color w:val="000000"/>
                <w:sz w:val="14"/>
                <w:szCs w:val="14"/>
              </w:rPr>
              <w:t xml:space="preserve"> </w:t>
            </w:r>
            <w:r w:rsidR="00BB0544" w:rsidRPr="002A2D49">
              <w:rPr>
                <w:rFonts w:ascii="Noto Sans" w:hAnsi="Noto Sans" w:cs="Noto Sans"/>
                <w:color w:val="000000"/>
                <w:sz w:val="14"/>
                <w:szCs w:val="14"/>
              </w:rPr>
              <w:t>“Criterios para la seguridad y control de acceso al Sistema de Información y Administración de Guarderías”</w:t>
            </w:r>
          </w:p>
        </w:tc>
        <w:tc>
          <w:tcPr>
            <w:tcW w:w="267" w:type="pct"/>
            <w:vAlign w:val="center"/>
          </w:tcPr>
          <w:p w14:paraId="34D5406F" w14:textId="1237B216" w:rsidR="00F56B96" w:rsidRPr="002A2D49" w:rsidRDefault="00F56B96" w:rsidP="00F56B96">
            <w:pPr>
              <w:jc w:val="center"/>
              <w:rPr>
                <w:rFonts w:ascii="Noto Sans" w:hAnsi="Noto Sans" w:cs="Noto Sans"/>
                <w:color w:val="000000"/>
                <w:sz w:val="14"/>
                <w:szCs w:val="14"/>
              </w:rPr>
            </w:pPr>
            <w:r w:rsidRPr="002A2D49">
              <w:rPr>
                <w:rFonts w:ascii="Noto Sans" w:hAnsi="Noto Sans" w:cs="Noto Sans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479" w:type="pct"/>
            <w:vAlign w:val="center"/>
          </w:tcPr>
          <w:p w14:paraId="7415BAE3" w14:textId="669A10E2" w:rsidR="00A32247" w:rsidRPr="002A2D49" w:rsidRDefault="00A32247" w:rsidP="00475D1A">
            <w:pPr>
              <w:jc w:val="center"/>
              <w:rPr>
                <w:rFonts w:ascii="Noto Sans" w:hAnsi="Noto Sans" w:cs="Noto Sans"/>
                <w:color w:val="000000"/>
                <w:sz w:val="14"/>
                <w:szCs w:val="14"/>
              </w:rPr>
            </w:pPr>
            <w:r w:rsidRPr="002A2D49">
              <w:rPr>
                <w:rFonts w:ascii="Noto Sans" w:hAnsi="Noto Sans" w:cs="Noto Sans"/>
                <w:color w:val="000000"/>
                <w:sz w:val="14"/>
                <w:szCs w:val="14"/>
              </w:rPr>
              <w:t>107</w:t>
            </w:r>
          </w:p>
        </w:tc>
        <w:tc>
          <w:tcPr>
            <w:tcW w:w="1641" w:type="pct"/>
            <w:vAlign w:val="center"/>
          </w:tcPr>
          <w:p w14:paraId="75FBC946" w14:textId="6AFA9636" w:rsidR="00CE4A5F" w:rsidRPr="002A2D49" w:rsidRDefault="00CE4A5F" w:rsidP="00CE4A5F">
            <w:pPr>
              <w:jc w:val="both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</w:pPr>
            <w:r w:rsidRPr="002A2D49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  <w:t xml:space="preserve">En el espacio designado como archivo de trámite ubicado en </w:t>
            </w:r>
            <w:proofErr w:type="spellStart"/>
            <w:r w:rsidRPr="002A2D49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  <w:t>url</w:t>
            </w:r>
            <w:proofErr w:type="spellEnd"/>
          </w:p>
          <w:p w14:paraId="57656CC0" w14:textId="77777777" w:rsidR="00CE4A5F" w:rsidRPr="002A2D49" w:rsidRDefault="00CE4A5F" w:rsidP="00CE4A5F">
            <w:pPr>
              <w:jc w:val="both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</w:pPr>
          </w:p>
          <w:p w14:paraId="3E89CFDE" w14:textId="4A0DC999" w:rsidR="00CE4A5F" w:rsidRPr="002A2D49" w:rsidRDefault="00CE4A5F" w:rsidP="00CE4A5F">
            <w:pPr>
              <w:jc w:val="both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</w:pPr>
            <w:hyperlink r:id="rId13" w:history="1">
              <w:r w:rsidRPr="002A2D49">
                <w:rPr>
                  <w:rStyle w:val="Hipervnculo"/>
                  <w:rFonts w:ascii="Noto Sans" w:eastAsia="Times New Roman" w:hAnsi="Noto Sans" w:cs="Noto Sans"/>
                  <w:sz w:val="14"/>
                  <w:szCs w:val="14"/>
                  <w:lang w:val="es-MX"/>
                </w:rPr>
                <w:t>ftp://11.24.46.106/1DIDT.soporte/ArchivoDocumental/2025/MemoriaSolicitudesUsuariosSIAGCentral/</w:t>
              </w:r>
            </w:hyperlink>
          </w:p>
          <w:p w14:paraId="1A9D8304" w14:textId="77777777" w:rsidR="00CE4A5F" w:rsidRPr="002A2D49" w:rsidRDefault="00CE4A5F" w:rsidP="00CE4A5F">
            <w:pPr>
              <w:jc w:val="both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</w:pPr>
          </w:p>
          <w:p w14:paraId="00AF8B22" w14:textId="6FD663A7" w:rsidR="00F56B96" w:rsidRPr="002A2D49" w:rsidRDefault="00D96778" w:rsidP="00CE4A5F">
            <w:pPr>
              <w:jc w:val="both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</w:pPr>
            <w:r w:rsidRPr="002A2D49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  <w:t xml:space="preserve">Equipo de cómputo </w:t>
            </w:r>
            <w:r w:rsidR="00CE4A5F" w:rsidRPr="002A2D49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  <w:t xml:space="preserve">que se encuentra en las oficinas del IMSS, ubicadas en </w:t>
            </w:r>
            <w:proofErr w:type="spellStart"/>
            <w:r w:rsidR="00CE4A5F" w:rsidRPr="002A2D49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  <w:t>Calz</w:t>
            </w:r>
            <w:proofErr w:type="spellEnd"/>
            <w:r w:rsidR="00CE4A5F" w:rsidRPr="002A2D49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  <w:t>. Manuel Vilalongín 117, Col. Cuauhtémoc, Alcaldía Cuauhtémoc, C. P. 06500, Ciudad de México</w:t>
            </w:r>
          </w:p>
        </w:tc>
      </w:tr>
      <w:tr w:rsidR="00EC7C16" w:rsidRPr="002A2D49" w14:paraId="20196FC3" w14:textId="77777777" w:rsidTr="00D96778">
        <w:trPr>
          <w:trHeight w:val="1600"/>
        </w:trPr>
        <w:tc>
          <w:tcPr>
            <w:tcW w:w="746" w:type="pct"/>
            <w:vAlign w:val="center"/>
          </w:tcPr>
          <w:p w14:paraId="3D8D0CB1" w14:textId="1FED1E9C" w:rsidR="006B0C4A" w:rsidRPr="002A2D49" w:rsidRDefault="006B0C4A" w:rsidP="006B0C4A">
            <w:pPr>
              <w:jc w:val="both"/>
              <w:rPr>
                <w:rFonts w:ascii="Noto Sans" w:hAnsi="Noto Sans" w:cs="Noto Sans"/>
                <w:color w:val="000000"/>
                <w:sz w:val="14"/>
                <w:szCs w:val="14"/>
              </w:rPr>
            </w:pPr>
            <w:r w:rsidRPr="002A2D49">
              <w:rPr>
                <w:rFonts w:ascii="Noto Sans" w:hAnsi="Noto Sans" w:cs="Noto Sans"/>
                <w:color w:val="000000"/>
                <w:sz w:val="14"/>
                <w:szCs w:val="14"/>
              </w:rPr>
              <w:t xml:space="preserve">Memoria de Solicitudes de Usuarios SIAG </w:t>
            </w:r>
            <w:r w:rsidR="00AB6232" w:rsidRPr="002A2D49">
              <w:rPr>
                <w:rFonts w:ascii="Noto Sans" w:hAnsi="Noto Sans" w:cs="Noto Sans"/>
                <w:color w:val="000000"/>
                <w:sz w:val="14"/>
                <w:szCs w:val="14"/>
              </w:rPr>
              <w:t>Guardería</w:t>
            </w:r>
          </w:p>
          <w:p w14:paraId="482820A2" w14:textId="30A4CE59" w:rsidR="00F56B96" w:rsidRPr="002A2D49" w:rsidRDefault="00F56B96" w:rsidP="00F56B96">
            <w:pPr>
              <w:rPr>
                <w:rFonts w:ascii="Noto Sans" w:eastAsia="Times New Roman" w:hAnsi="Noto Sans" w:cs="Noto Sans"/>
                <w:color w:val="000000"/>
                <w:sz w:val="14"/>
                <w:szCs w:val="14"/>
              </w:rPr>
            </w:pPr>
          </w:p>
        </w:tc>
        <w:tc>
          <w:tcPr>
            <w:tcW w:w="1867" w:type="pct"/>
            <w:vAlign w:val="center"/>
          </w:tcPr>
          <w:p w14:paraId="33BC89CA" w14:textId="50DA2A99" w:rsidR="00302F4E" w:rsidRPr="002A2D49" w:rsidRDefault="000F4E08" w:rsidP="00302F4E">
            <w:pPr>
              <w:jc w:val="both"/>
              <w:rPr>
                <w:rFonts w:ascii="Noto Sans" w:hAnsi="Noto Sans" w:cs="Noto Sans"/>
                <w:color w:val="000000"/>
                <w:sz w:val="14"/>
                <w:szCs w:val="14"/>
              </w:rPr>
            </w:pPr>
            <w:r w:rsidRPr="002A2D49">
              <w:rPr>
                <w:rFonts w:ascii="Noto Sans" w:hAnsi="Noto Sans" w:cs="Noto Sans"/>
                <w:color w:val="000000"/>
                <w:sz w:val="14"/>
                <w:szCs w:val="14"/>
              </w:rPr>
              <w:t>Es el resguardo organizado de las solicitudes recibidas por correo electrónico para la creación, actualización, habilitación e inhabilitación de usuarios de l</w:t>
            </w:r>
            <w:r w:rsidR="00302F4E" w:rsidRPr="002A2D49">
              <w:rPr>
                <w:rFonts w:ascii="Noto Sans" w:hAnsi="Noto Sans" w:cs="Noto Sans"/>
                <w:color w:val="000000"/>
                <w:sz w:val="14"/>
                <w:szCs w:val="14"/>
              </w:rPr>
              <w:t xml:space="preserve">as Guarderías y CECI </w:t>
            </w:r>
            <w:r w:rsidRPr="002A2D49">
              <w:rPr>
                <w:rFonts w:ascii="Noto Sans" w:hAnsi="Noto Sans" w:cs="Noto Sans"/>
                <w:color w:val="000000"/>
                <w:sz w:val="14"/>
                <w:szCs w:val="14"/>
              </w:rPr>
              <w:t>en el SIAG.</w:t>
            </w:r>
          </w:p>
          <w:p w14:paraId="4678B05B" w14:textId="1E9766EC" w:rsidR="00F56B96" w:rsidRPr="002A2D49" w:rsidRDefault="000F4E08" w:rsidP="00302F4E">
            <w:pPr>
              <w:jc w:val="both"/>
              <w:rPr>
                <w:rFonts w:ascii="Noto Sans" w:hAnsi="Noto Sans" w:cs="Noto Sans"/>
                <w:color w:val="000000"/>
                <w:sz w:val="14"/>
                <w:szCs w:val="14"/>
              </w:rPr>
            </w:pPr>
            <w:r w:rsidRPr="002A2D49">
              <w:rPr>
                <w:rFonts w:ascii="Noto Sans" w:hAnsi="Noto Sans" w:cs="Noto Sans"/>
                <w:color w:val="000000"/>
                <w:sz w:val="14"/>
                <w:szCs w:val="14"/>
              </w:rPr>
              <w:t xml:space="preserve">Su finalidad es llevar control, seguimiento y evidencia documental de la gestión de usuarios, garantizando la trazabilidad de las solicitudes y el cumplimiento </w:t>
            </w:r>
            <w:r w:rsidR="00D96778" w:rsidRPr="002A2D49">
              <w:rPr>
                <w:rFonts w:ascii="Noto Sans" w:hAnsi="Noto Sans" w:cs="Noto Sans"/>
                <w:color w:val="000000"/>
                <w:sz w:val="14"/>
                <w:szCs w:val="14"/>
              </w:rPr>
              <w:t>de</w:t>
            </w:r>
            <w:r w:rsidR="00D96778">
              <w:rPr>
                <w:rFonts w:ascii="Noto Sans" w:hAnsi="Noto Sans" w:cs="Noto Sans"/>
                <w:color w:val="000000"/>
                <w:sz w:val="14"/>
                <w:szCs w:val="14"/>
              </w:rPr>
              <w:t xml:space="preserve">l </w:t>
            </w:r>
            <w:r w:rsidR="00D96778" w:rsidRPr="002A2D49">
              <w:rPr>
                <w:rFonts w:ascii="Noto Sans" w:hAnsi="Noto Sans" w:cs="Noto Sans"/>
                <w:color w:val="000000"/>
                <w:sz w:val="14"/>
                <w:szCs w:val="14"/>
              </w:rPr>
              <w:t>documento normativo “Criterios para la seguridad y control de acceso al Sistema de Información y Administración de Guarderías”</w:t>
            </w:r>
          </w:p>
        </w:tc>
        <w:tc>
          <w:tcPr>
            <w:tcW w:w="267" w:type="pct"/>
            <w:vAlign w:val="center"/>
          </w:tcPr>
          <w:p w14:paraId="1F12742B" w14:textId="7DB7A33F" w:rsidR="00F56B96" w:rsidRPr="002A2D49" w:rsidRDefault="00F56B96" w:rsidP="00F56B96">
            <w:pPr>
              <w:jc w:val="center"/>
              <w:rPr>
                <w:rFonts w:ascii="Noto Sans" w:hAnsi="Noto Sans" w:cs="Noto Sans"/>
                <w:color w:val="000000"/>
                <w:sz w:val="14"/>
                <w:szCs w:val="14"/>
              </w:rPr>
            </w:pPr>
            <w:r w:rsidRPr="002A2D49">
              <w:rPr>
                <w:rFonts w:ascii="Noto Sans" w:hAnsi="Noto Sans" w:cs="Noto Sans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479" w:type="pct"/>
            <w:vAlign w:val="center"/>
          </w:tcPr>
          <w:p w14:paraId="21FF58AF" w14:textId="3BDF64F3" w:rsidR="00F56B96" w:rsidRPr="002A2D49" w:rsidRDefault="00A32247" w:rsidP="00F56B96">
            <w:pPr>
              <w:jc w:val="center"/>
              <w:rPr>
                <w:rFonts w:ascii="Noto Sans" w:hAnsi="Noto Sans" w:cs="Noto Sans"/>
                <w:color w:val="000000"/>
                <w:sz w:val="14"/>
                <w:szCs w:val="14"/>
              </w:rPr>
            </w:pPr>
            <w:r w:rsidRPr="002A2D49">
              <w:rPr>
                <w:rFonts w:ascii="Noto Sans" w:hAnsi="Noto Sans" w:cs="Noto Sans"/>
                <w:color w:val="000000"/>
                <w:sz w:val="14"/>
                <w:szCs w:val="14"/>
              </w:rPr>
              <w:t>39</w:t>
            </w:r>
            <w:r w:rsidR="00A31EC0">
              <w:rPr>
                <w:rFonts w:ascii="Noto Sans" w:hAnsi="Noto Sans" w:cs="Noto Sans"/>
                <w:color w:val="000000"/>
                <w:sz w:val="14"/>
                <w:szCs w:val="14"/>
              </w:rPr>
              <w:t>7</w:t>
            </w:r>
          </w:p>
        </w:tc>
        <w:tc>
          <w:tcPr>
            <w:tcW w:w="1641" w:type="pct"/>
            <w:vAlign w:val="center"/>
          </w:tcPr>
          <w:p w14:paraId="2DAEB3E1" w14:textId="2A6186C3" w:rsidR="00CE4A5F" w:rsidRPr="002A2D49" w:rsidRDefault="00CE4A5F" w:rsidP="00CE4A5F">
            <w:pPr>
              <w:jc w:val="both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</w:pPr>
            <w:r w:rsidRPr="002A2D49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  <w:t xml:space="preserve">En el espacio designado como archivo de trámite ubicado en </w:t>
            </w:r>
            <w:proofErr w:type="spellStart"/>
            <w:r w:rsidRPr="002A2D49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  <w:t>url</w:t>
            </w:r>
            <w:proofErr w:type="spellEnd"/>
          </w:p>
          <w:p w14:paraId="22379D60" w14:textId="77777777" w:rsidR="00CE4A5F" w:rsidRPr="002A2D49" w:rsidRDefault="00CE4A5F" w:rsidP="00CE4A5F">
            <w:pPr>
              <w:jc w:val="both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</w:pPr>
          </w:p>
          <w:p w14:paraId="0B271615" w14:textId="134E07D9" w:rsidR="00CE4A5F" w:rsidRPr="002A2D49" w:rsidRDefault="00CE4A5F" w:rsidP="00CE4A5F">
            <w:pPr>
              <w:jc w:val="both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</w:pPr>
            <w:hyperlink r:id="rId14" w:history="1">
              <w:r w:rsidRPr="002A2D49">
                <w:rPr>
                  <w:rStyle w:val="Hipervnculo"/>
                  <w:rFonts w:ascii="Noto Sans" w:eastAsia="Times New Roman" w:hAnsi="Noto Sans" w:cs="Noto Sans"/>
                  <w:sz w:val="14"/>
                  <w:szCs w:val="14"/>
                  <w:lang w:val="es-MX"/>
                </w:rPr>
                <w:t>ftp://11.24.46.106/1DIDT.soporte/ArchivoDocumental/2025/MemoriaSolicitudesUsuariosSIAGGuarderia/</w:t>
              </w:r>
            </w:hyperlink>
          </w:p>
          <w:p w14:paraId="10BE4F20" w14:textId="77777777" w:rsidR="00CE4A5F" w:rsidRPr="002A2D49" w:rsidRDefault="00CE4A5F" w:rsidP="00CE4A5F">
            <w:pPr>
              <w:jc w:val="both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</w:pPr>
          </w:p>
          <w:p w14:paraId="5BF9FADA" w14:textId="41FC60B1" w:rsidR="00F56B96" w:rsidRPr="002A2D49" w:rsidRDefault="00D96778" w:rsidP="00CE4A5F">
            <w:pPr>
              <w:jc w:val="both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</w:pPr>
            <w:r w:rsidRPr="002A2D49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  <w:t xml:space="preserve">Equipo de cómputo </w:t>
            </w:r>
            <w:r w:rsidR="00CE4A5F" w:rsidRPr="002A2D49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  <w:t xml:space="preserve">que se encuentra en las oficinas del IMSS, ubicadas en </w:t>
            </w:r>
            <w:proofErr w:type="spellStart"/>
            <w:r w:rsidR="00CE4A5F" w:rsidRPr="002A2D49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  <w:t>Calz</w:t>
            </w:r>
            <w:proofErr w:type="spellEnd"/>
            <w:r w:rsidR="00CE4A5F" w:rsidRPr="002A2D49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  <w:t>. Manuel Vilalongín 117, Col. Cuauhtémoc, Alcaldía Cuauhtémoc, C. P. 06500, Ciudad de México</w:t>
            </w:r>
          </w:p>
        </w:tc>
      </w:tr>
      <w:tr w:rsidR="00EC7C16" w:rsidRPr="002A2D49" w14:paraId="29FEA6AE" w14:textId="77777777" w:rsidTr="00D96778">
        <w:trPr>
          <w:trHeight w:val="1695"/>
        </w:trPr>
        <w:tc>
          <w:tcPr>
            <w:tcW w:w="746" w:type="pct"/>
            <w:vAlign w:val="center"/>
          </w:tcPr>
          <w:p w14:paraId="6C56FEA7" w14:textId="77777777" w:rsidR="00A32247" w:rsidRPr="002A2D49" w:rsidRDefault="00A32247" w:rsidP="00EC7C16">
            <w:pPr>
              <w:jc w:val="both"/>
              <w:rPr>
                <w:rFonts w:ascii="Noto Sans" w:hAnsi="Noto Sans" w:cs="Noto Sans"/>
                <w:color w:val="000000"/>
                <w:sz w:val="14"/>
                <w:szCs w:val="14"/>
              </w:rPr>
            </w:pPr>
            <w:r w:rsidRPr="002A2D49">
              <w:rPr>
                <w:rFonts w:ascii="Noto Sans" w:hAnsi="Noto Sans" w:cs="Noto Sans"/>
                <w:color w:val="000000"/>
                <w:sz w:val="14"/>
                <w:szCs w:val="14"/>
              </w:rPr>
              <w:t>Verificación de usuarios SIAG Central OOAD y SIAG Guarderías</w:t>
            </w:r>
          </w:p>
          <w:p w14:paraId="63CED5E3" w14:textId="141E6009" w:rsidR="00F56B96" w:rsidRPr="002A2D49" w:rsidRDefault="00F56B96" w:rsidP="00F56B96">
            <w:pPr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867" w:type="pct"/>
            <w:vAlign w:val="center"/>
          </w:tcPr>
          <w:p w14:paraId="10F06286" w14:textId="484E1110" w:rsidR="00F56B96" w:rsidRPr="002A2D49" w:rsidRDefault="00A32247" w:rsidP="00A32247">
            <w:pPr>
              <w:jc w:val="both"/>
              <w:rPr>
                <w:rFonts w:ascii="Noto Sans" w:hAnsi="Noto Sans" w:cs="Noto Sans"/>
                <w:color w:val="000000"/>
                <w:sz w:val="14"/>
                <w:szCs w:val="14"/>
                <w:lang w:val="es-MX"/>
              </w:rPr>
            </w:pPr>
            <w:r w:rsidRPr="002A2D49">
              <w:rPr>
                <w:rFonts w:ascii="Noto Sans" w:hAnsi="Noto Sans" w:cs="Noto Sans"/>
                <w:color w:val="000000"/>
                <w:sz w:val="14"/>
                <w:szCs w:val="14"/>
              </w:rPr>
              <w:t xml:space="preserve">Es el resguardo del correo electrónico mediante el cual se solicita al “Jefe de Departamento de Guarderías” de cada OOAD validar y ratificar los usuarios activos en el SIAG, correspondientes </w:t>
            </w:r>
            <w:r w:rsidR="00D96778">
              <w:rPr>
                <w:rFonts w:ascii="Noto Sans" w:hAnsi="Noto Sans" w:cs="Noto Sans"/>
                <w:color w:val="000000"/>
                <w:sz w:val="14"/>
                <w:szCs w:val="14"/>
              </w:rPr>
              <w:t>al Organismo</w:t>
            </w:r>
            <w:r w:rsidRPr="002A2D49">
              <w:rPr>
                <w:rFonts w:ascii="Noto Sans" w:hAnsi="Noto Sans" w:cs="Noto Sans"/>
                <w:color w:val="000000"/>
                <w:sz w:val="14"/>
                <w:szCs w:val="14"/>
              </w:rPr>
              <w:t>, así como aquellos asignados a las guarderías bajo su cargo.</w:t>
            </w:r>
          </w:p>
        </w:tc>
        <w:tc>
          <w:tcPr>
            <w:tcW w:w="267" w:type="pct"/>
            <w:vAlign w:val="center"/>
          </w:tcPr>
          <w:p w14:paraId="71006839" w14:textId="60592EE1" w:rsidR="00F56B96" w:rsidRPr="002A2D49" w:rsidRDefault="00F56B96" w:rsidP="00F56B96">
            <w:pPr>
              <w:jc w:val="center"/>
              <w:rPr>
                <w:rFonts w:ascii="Noto Sans" w:hAnsi="Noto Sans" w:cs="Noto Sans"/>
                <w:color w:val="000000"/>
                <w:sz w:val="14"/>
                <w:szCs w:val="14"/>
              </w:rPr>
            </w:pPr>
            <w:r w:rsidRPr="002A2D49">
              <w:rPr>
                <w:rFonts w:ascii="Noto Sans" w:hAnsi="Noto Sans" w:cs="Noto Sans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479" w:type="pct"/>
            <w:vAlign w:val="center"/>
          </w:tcPr>
          <w:p w14:paraId="37AB3FBB" w14:textId="485E0165" w:rsidR="00F56B96" w:rsidRPr="002A2D49" w:rsidRDefault="00D321E9" w:rsidP="00F56B96">
            <w:pPr>
              <w:jc w:val="center"/>
              <w:rPr>
                <w:rFonts w:ascii="Noto Sans" w:hAnsi="Noto Sans" w:cs="Noto Sans"/>
                <w:color w:val="000000"/>
                <w:sz w:val="14"/>
                <w:szCs w:val="14"/>
              </w:rPr>
            </w:pPr>
            <w:r w:rsidRPr="002A2D49">
              <w:rPr>
                <w:rFonts w:ascii="Noto Sans" w:hAnsi="Noto Sans" w:cs="Noto Sans"/>
                <w:color w:val="000000"/>
                <w:sz w:val="14"/>
                <w:szCs w:val="14"/>
              </w:rPr>
              <w:t>40</w:t>
            </w:r>
          </w:p>
        </w:tc>
        <w:tc>
          <w:tcPr>
            <w:tcW w:w="1641" w:type="pct"/>
            <w:vAlign w:val="center"/>
          </w:tcPr>
          <w:p w14:paraId="1BC1C72F" w14:textId="7A7BA51A" w:rsidR="00CE4A5F" w:rsidRPr="002A2D49" w:rsidRDefault="00CE4A5F" w:rsidP="00CE4A5F">
            <w:pPr>
              <w:jc w:val="both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</w:pPr>
            <w:r w:rsidRPr="002A2D49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  <w:t xml:space="preserve">En el espacio designado como archivo de trámite ubicado en </w:t>
            </w:r>
            <w:proofErr w:type="spellStart"/>
            <w:r w:rsidRPr="002A2D49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  <w:t>url</w:t>
            </w:r>
            <w:proofErr w:type="spellEnd"/>
          </w:p>
          <w:p w14:paraId="74032353" w14:textId="77777777" w:rsidR="00CE4A5F" w:rsidRPr="002A2D49" w:rsidRDefault="00CE4A5F" w:rsidP="00CE4A5F">
            <w:pPr>
              <w:jc w:val="both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</w:pPr>
          </w:p>
          <w:p w14:paraId="3A15701F" w14:textId="178EA251" w:rsidR="00CE4A5F" w:rsidRPr="002A2D49" w:rsidRDefault="00CE4A5F" w:rsidP="00CE4A5F">
            <w:pPr>
              <w:jc w:val="both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</w:pPr>
            <w:hyperlink r:id="rId15" w:history="1">
              <w:r w:rsidRPr="002A2D49">
                <w:rPr>
                  <w:rStyle w:val="Hipervnculo"/>
                  <w:rFonts w:ascii="Noto Sans" w:eastAsia="Times New Roman" w:hAnsi="Noto Sans" w:cs="Noto Sans"/>
                  <w:sz w:val="14"/>
                  <w:szCs w:val="14"/>
                  <w:lang w:val="es-MX"/>
                </w:rPr>
                <w:t>ftp://11.24.46.106/1DIDT.soporte/ArchivoDocumental/2025/VerificacionUsuariosSIAGCentralOOAD_Guarderias/</w:t>
              </w:r>
            </w:hyperlink>
          </w:p>
          <w:p w14:paraId="4FFE7565" w14:textId="77777777" w:rsidR="00CE4A5F" w:rsidRPr="002A2D49" w:rsidRDefault="00CE4A5F" w:rsidP="00CE4A5F">
            <w:pPr>
              <w:jc w:val="both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</w:pPr>
          </w:p>
          <w:p w14:paraId="3FB8A780" w14:textId="527BBD4B" w:rsidR="00F56B96" w:rsidRPr="002A2D49" w:rsidRDefault="00D96778" w:rsidP="00CE4A5F">
            <w:pPr>
              <w:jc w:val="both"/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</w:pPr>
            <w:r w:rsidRPr="002A2D49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  <w:t xml:space="preserve">Equipo de cómputo </w:t>
            </w:r>
            <w:r w:rsidR="00CE4A5F" w:rsidRPr="002A2D49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  <w:t xml:space="preserve">que se encuentra en las oficinas del IMSS, ubicadas en </w:t>
            </w:r>
            <w:proofErr w:type="spellStart"/>
            <w:r w:rsidR="00CE4A5F" w:rsidRPr="002A2D49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  <w:t>Calz</w:t>
            </w:r>
            <w:proofErr w:type="spellEnd"/>
            <w:r w:rsidR="00CE4A5F" w:rsidRPr="002A2D49">
              <w:rPr>
                <w:rFonts w:ascii="Noto Sans" w:eastAsia="Times New Roman" w:hAnsi="Noto Sans" w:cs="Noto Sans"/>
                <w:color w:val="000000"/>
                <w:sz w:val="14"/>
                <w:szCs w:val="14"/>
                <w:lang w:val="es-MX"/>
              </w:rPr>
              <w:t>. Manuel Vilalongín 117, Col. Cuauhtémoc, Alcaldía Cuauhtémoc, C. P. 06500, Ciudad de México</w:t>
            </w:r>
          </w:p>
        </w:tc>
      </w:tr>
    </w:tbl>
    <w:p w14:paraId="522790BB" w14:textId="77777777" w:rsidR="00D47DA7" w:rsidRPr="002A2D49" w:rsidRDefault="00D47DA7" w:rsidP="00BA6CB5">
      <w:pPr>
        <w:shd w:val="clear" w:color="auto" w:fill="FFFFFF"/>
        <w:jc w:val="both"/>
        <w:rPr>
          <w:rFonts w:ascii="Noto Sans" w:eastAsia="Times New Roman" w:hAnsi="Noto Sans" w:cs="Noto Sans"/>
          <w:b/>
          <w:bCs/>
          <w:color w:val="000000"/>
          <w:sz w:val="14"/>
          <w:szCs w:val="14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3C0B63FB" w14:textId="77777777" w:rsidR="00D96778" w:rsidRDefault="00D96778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5173DCA6" w14:textId="00D913E2" w:rsidR="005A77FD" w:rsidRDefault="005A77FD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Silvia Rubio </w:t>
            </w:r>
            <w:r w:rsidR="00D96778">
              <w:rPr>
                <w:rFonts w:ascii="Montserrat Medium" w:hAnsi="Montserrat Medium"/>
                <w:color w:val="000000"/>
                <w:sz w:val="14"/>
                <w:szCs w:val="14"/>
              </w:rPr>
              <w:t>Á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lvarez</w:t>
            </w:r>
          </w:p>
          <w:p w14:paraId="081690BF" w14:textId="54BF7EE4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3834CD81" w14:textId="77777777" w:rsidR="005A77FD" w:rsidRDefault="005A77FD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María Rosa Martínez Armas</w:t>
            </w:r>
          </w:p>
          <w:p w14:paraId="76AB5CA6" w14:textId="270E4B4F" w:rsidR="002A2D49" w:rsidRDefault="002A2D49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2A2D49">
              <w:rPr>
                <w:rFonts w:ascii="Montserrat Medium" w:hAnsi="Montserrat Medium"/>
                <w:color w:val="000000"/>
                <w:sz w:val="14"/>
                <w:szCs w:val="14"/>
              </w:rPr>
              <w:t>Jefe de Área de Apoyo Técnico</w:t>
            </w:r>
          </w:p>
          <w:p w14:paraId="2D0B8AF7" w14:textId="34AD47E1" w:rsidR="00623117" w:rsidRPr="00D47DA7" w:rsidRDefault="005A77FD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Encargada </w:t>
            </w:r>
            <w:r w:rsidR="000B586C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de la </w:t>
            </w:r>
            <w:r w:rsidR="000B586C" w:rsidRPr="000B586C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División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Sistemas y Análisis de Datos para el Desarrollo Integral Infantil </w:t>
            </w:r>
          </w:p>
        </w:tc>
      </w:tr>
    </w:tbl>
    <w:p w14:paraId="57C2808C" w14:textId="2E3D8878" w:rsidR="00287592" w:rsidRDefault="00287592" w:rsidP="00D96778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sectPr w:rsidR="00287592" w:rsidSect="00D96778">
      <w:headerReference w:type="default" r:id="rId16"/>
      <w:footerReference w:type="default" r:id="rId17"/>
      <w:pgSz w:w="15840" w:h="12240" w:orient="landscape"/>
      <w:pgMar w:top="1418" w:right="956" w:bottom="568" w:left="1588" w:header="28" w:footer="2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A677D" w14:textId="77777777" w:rsidR="00A47E82" w:rsidRDefault="00A47E82" w:rsidP="00984A99">
      <w:r>
        <w:separator/>
      </w:r>
    </w:p>
  </w:endnote>
  <w:endnote w:type="continuationSeparator" w:id="0">
    <w:p w14:paraId="067E7C95" w14:textId="77777777" w:rsidR="00A47E82" w:rsidRDefault="00A47E82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altName w:val="Segoe UI"/>
    <w:panose1 w:val="020B0502040504020204"/>
    <w:charset w:val="00"/>
    <w:family w:val="swiss"/>
    <w:pitch w:val="variable"/>
    <w:sig w:usb0="E00082FF" w:usb1="400078FF" w:usb2="0800002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1CB68D1" w14:textId="21B2F434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06646B" w:rsidRPr="0006646B">
          <w:rPr>
            <w:b/>
            <w:bCs/>
            <w:noProof/>
            <w:lang w:val="es-ES"/>
          </w:rPr>
          <w:t>2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15F66" w14:textId="77777777" w:rsidR="00A47E82" w:rsidRDefault="00A47E82" w:rsidP="00984A99">
      <w:r>
        <w:separator/>
      </w:r>
    </w:p>
  </w:footnote>
  <w:footnote w:type="continuationSeparator" w:id="0">
    <w:p w14:paraId="6369B897" w14:textId="77777777" w:rsidR="00A47E82" w:rsidRDefault="00A47E82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88446" name="Imagen 884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932D1D"/>
    <w:multiLevelType w:val="multilevel"/>
    <w:tmpl w:val="D174E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2909387">
    <w:abstractNumId w:val="2"/>
  </w:num>
  <w:num w:numId="2" w16cid:durableId="180243662">
    <w:abstractNumId w:val="1"/>
  </w:num>
  <w:num w:numId="3" w16cid:durableId="800267362">
    <w:abstractNumId w:val="3"/>
  </w:num>
  <w:num w:numId="4" w16cid:durableId="1724015065">
    <w:abstractNumId w:val="6"/>
  </w:num>
  <w:num w:numId="5" w16cid:durableId="1314990823">
    <w:abstractNumId w:val="4"/>
  </w:num>
  <w:num w:numId="6" w16cid:durableId="1891453073">
    <w:abstractNumId w:val="0"/>
  </w:num>
  <w:num w:numId="7" w16cid:durableId="11683221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A99"/>
    <w:rsid w:val="00001515"/>
    <w:rsid w:val="00010E86"/>
    <w:rsid w:val="0003125C"/>
    <w:rsid w:val="000506F5"/>
    <w:rsid w:val="00055A40"/>
    <w:rsid w:val="0006646B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0F4E0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E05BA"/>
    <w:rsid w:val="001F67BD"/>
    <w:rsid w:val="00201CC3"/>
    <w:rsid w:val="002058BD"/>
    <w:rsid w:val="00206092"/>
    <w:rsid w:val="00206E92"/>
    <w:rsid w:val="00212B06"/>
    <w:rsid w:val="00213C3B"/>
    <w:rsid w:val="0021679D"/>
    <w:rsid w:val="00232C33"/>
    <w:rsid w:val="00235256"/>
    <w:rsid w:val="00253115"/>
    <w:rsid w:val="00254C93"/>
    <w:rsid w:val="00264E07"/>
    <w:rsid w:val="00280BC6"/>
    <w:rsid w:val="00287592"/>
    <w:rsid w:val="002A052C"/>
    <w:rsid w:val="002A2D49"/>
    <w:rsid w:val="002A3579"/>
    <w:rsid w:val="002D09EF"/>
    <w:rsid w:val="00301C15"/>
    <w:rsid w:val="003025D5"/>
    <w:rsid w:val="00302F4E"/>
    <w:rsid w:val="00304F25"/>
    <w:rsid w:val="00313CCC"/>
    <w:rsid w:val="00314202"/>
    <w:rsid w:val="00315AAC"/>
    <w:rsid w:val="00315E8F"/>
    <w:rsid w:val="003358CC"/>
    <w:rsid w:val="00345D53"/>
    <w:rsid w:val="00365F3B"/>
    <w:rsid w:val="00370C49"/>
    <w:rsid w:val="0037444E"/>
    <w:rsid w:val="003805FC"/>
    <w:rsid w:val="003A1EC6"/>
    <w:rsid w:val="003A5672"/>
    <w:rsid w:val="003C1156"/>
    <w:rsid w:val="003D551D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75D1A"/>
    <w:rsid w:val="004761A3"/>
    <w:rsid w:val="00492F1E"/>
    <w:rsid w:val="004979BA"/>
    <w:rsid w:val="004B6D73"/>
    <w:rsid w:val="004C4DA4"/>
    <w:rsid w:val="004C72F7"/>
    <w:rsid w:val="004E2B53"/>
    <w:rsid w:val="004F0D75"/>
    <w:rsid w:val="004F6150"/>
    <w:rsid w:val="0050268B"/>
    <w:rsid w:val="00522433"/>
    <w:rsid w:val="00522754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A77FD"/>
    <w:rsid w:val="005B0597"/>
    <w:rsid w:val="005B201C"/>
    <w:rsid w:val="005C66C7"/>
    <w:rsid w:val="005E0BA7"/>
    <w:rsid w:val="005F13F0"/>
    <w:rsid w:val="005F7946"/>
    <w:rsid w:val="00601BB9"/>
    <w:rsid w:val="006034DE"/>
    <w:rsid w:val="00606BA6"/>
    <w:rsid w:val="0061259A"/>
    <w:rsid w:val="00613C68"/>
    <w:rsid w:val="0061698E"/>
    <w:rsid w:val="00623117"/>
    <w:rsid w:val="00634069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B0C4A"/>
    <w:rsid w:val="006C2855"/>
    <w:rsid w:val="006D63E8"/>
    <w:rsid w:val="006E097E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17917"/>
    <w:rsid w:val="008602BF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B5703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3389"/>
    <w:rsid w:val="00A24B0C"/>
    <w:rsid w:val="00A3053F"/>
    <w:rsid w:val="00A3073F"/>
    <w:rsid w:val="00A31294"/>
    <w:rsid w:val="00A31EC0"/>
    <w:rsid w:val="00A32247"/>
    <w:rsid w:val="00A3322D"/>
    <w:rsid w:val="00A36835"/>
    <w:rsid w:val="00A42B22"/>
    <w:rsid w:val="00A42DA2"/>
    <w:rsid w:val="00A47E82"/>
    <w:rsid w:val="00A526BF"/>
    <w:rsid w:val="00A53EE6"/>
    <w:rsid w:val="00A661A8"/>
    <w:rsid w:val="00AA1271"/>
    <w:rsid w:val="00AA5AC4"/>
    <w:rsid w:val="00AB43BB"/>
    <w:rsid w:val="00AB6232"/>
    <w:rsid w:val="00AE1315"/>
    <w:rsid w:val="00AE7039"/>
    <w:rsid w:val="00AF3D90"/>
    <w:rsid w:val="00B02A37"/>
    <w:rsid w:val="00B24E55"/>
    <w:rsid w:val="00B2607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B0544"/>
    <w:rsid w:val="00BE7230"/>
    <w:rsid w:val="00BF1BF1"/>
    <w:rsid w:val="00BF4B17"/>
    <w:rsid w:val="00BF5273"/>
    <w:rsid w:val="00BF5368"/>
    <w:rsid w:val="00C20D36"/>
    <w:rsid w:val="00C22CA4"/>
    <w:rsid w:val="00C2588B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CE4A5F"/>
    <w:rsid w:val="00D15899"/>
    <w:rsid w:val="00D321E9"/>
    <w:rsid w:val="00D4020F"/>
    <w:rsid w:val="00D44587"/>
    <w:rsid w:val="00D4606D"/>
    <w:rsid w:val="00D47DA7"/>
    <w:rsid w:val="00D52008"/>
    <w:rsid w:val="00D55312"/>
    <w:rsid w:val="00D74EF5"/>
    <w:rsid w:val="00D96778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C7C16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56B96"/>
    <w:rsid w:val="00F62510"/>
    <w:rsid w:val="00F6777B"/>
    <w:rsid w:val="00F72207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049449"/>
  <w15:docId w15:val="{56967F7D-9A7C-4220-833C-3D76DBF0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4A5F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CE4A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11.24.46.106/1DIDT.soporte/ArchivoDocumental/2025/MemoriaSolicitudesUsuariosSIAGCentral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tp://11.24.46.106/1DIDT.soporte/ArchivoDocumental/2025/MemoriaEstadistica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tp://11.24.46.106/1DIDT.soporte/ArchivoDocumental/2025/Bolet%EDn_2025/" TargetMode="External"/><Relationship Id="rId5" Type="http://schemas.openxmlformats.org/officeDocument/2006/relationships/numbering" Target="numbering.xml"/><Relationship Id="rId15" Type="http://schemas.openxmlformats.org/officeDocument/2006/relationships/hyperlink" Target="ftp://11.24.46.106/1DIDT.soporte/ArchivoDocumental/2025/VerificacionUsuariosSIAGCentralOOAD_Guarderias/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11.24.46.106/1DIDT.soporte/ArchivoDocumental/2025/MemoriaSolicitudesUsuariosSIAGGuarderia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962BD7C-8F5F-49C2-8FF1-A3B9D8A23D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918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Sandra Santiago Novelo</cp:lastModifiedBy>
  <cp:revision>2</cp:revision>
  <cp:lastPrinted>2026-04-14T16:56:00Z</cp:lastPrinted>
  <dcterms:created xsi:type="dcterms:W3CDTF">2026-04-23T18:20:00Z</dcterms:created>
  <dcterms:modified xsi:type="dcterms:W3CDTF">2026-04-23T18:20:00Z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